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127A1" w14:textId="4560C90A" w:rsidR="00DD6979" w:rsidRPr="00C06822" w:rsidRDefault="00DD6979" w:rsidP="00C06822">
      <w:pPr>
        <w:pStyle w:val="citao2"/>
      </w:pPr>
      <w:bookmarkStart w:id="0" w:name="_Ref161231213"/>
      <w:r w:rsidRPr="00C06822">
        <w:t>ANEXO – II</w:t>
      </w:r>
      <w:r w:rsidR="00C06822" w:rsidRPr="00C06822">
        <w:t>- MODELO</w:t>
      </w:r>
      <w:r w:rsidRPr="00C06822">
        <w:t xml:space="preserve"> DE PROPOSTA COMERCIAL</w:t>
      </w:r>
      <w:bookmarkEnd w:id="0"/>
    </w:p>
    <w:p w14:paraId="42DCF9B1" w14:textId="77777777" w:rsidR="002B74FB" w:rsidRDefault="002B74FB"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u w:val="single"/>
          <w:lang w:eastAsia="pt-BR"/>
        </w:rPr>
      </w:pPr>
    </w:p>
    <w:p w14:paraId="779A36C8" w14:textId="3D71BC0F" w:rsidR="00DD6979" w:rsidRPr="002D2535" w:rsidRDefault="00DD6979" w:rsidP="002D2535">
      <w:pPr>
        <w:rPr>
          <w:b/>
          <w:bCs/>
          <w:sz w:val="24"/>
          <w:szCs w:val="24"/>
          <w:u w:val="single"/>
        </w:rPr>
      </w:pPr>
      <w:r w:rsidRPr="002D2535">
        <w:rPr>
          <w:b/>
          <w:bCs/>
          <w:sz w:val="24"/>
          <w:szCs w:val="24"/>
          <w:u w:val="single"/>
        </w:rPr>
        <w:t xml:space="preserve">Processo administrativo Nº. </w:t>
      </w:r>
      <w:r w:rsidR="00FE000C" w:rsidRPr="002D2535">
        <w:rPr>
          <w:b/>
          <w:bCs/>
          <w:sz w:val="24"/>
          <w:szCs w:val="24"/>
          <w:u w:val="single"/>
        </w:rPr>
        <w:t>1</w:t>
      </w:r>
      <w:r w:rsidR="002D2535" w:rsidRPr="002D2535">
        <w:rPr>
          <w:b/>
          <w:bCs/>
          <w:sz w:val="24"/>
          <w:szCs w:val="24"/>
          <w:u w:val="single"/>
        </w:rPr>
        <w:t>72</w:t>
      </w:r>
      <w:r w:rsidRPr="002D2535">
        <w:rPr>
          <w:b/>
          <w:bCs/>
          <w:sz w:val="24"/>
          <w:szCs w:val="24"/>
          <w:u w:val="single"/>
        </w:rPr>
        <w:t>/2024 (SEI nº</w:t>
      </w:r>
      <w:r w:rsidR="002D2535" w:rsidRPr="002D2535">
        <w:rPr>
          <w:b/>
          <w:bCs/>
          <w:sz w:val="24"/>
          <w:szCs w:val="24"/>
          <w:u w:val="single"/>
        </w:rPr>
        <w:t xml:space="preserve"> </w:t>
      </w:r>
      <w:hyperlink r:id="rId7" w:tgtFrame="ifrVisualizacao" w:tooltip="Licitação" w:history="1">
        <w:r w:rsidR="002D2535" w:rsidRPr="002D2535">
          <w:rPr>
            <w:rStyle w:val="Hyperlink"/>
            <w:b/>
            <w:bCs/>
            <w:color w:val="auto"/>
            <w:sz w:val="24"/>
            <w:szCs w:val="24"/>
          </w:rPr>
          <w:t>0948.0.000001701/2024-7</w:t>
        </w:r>
      </w:hyperlink>
      <w:r w:rsidR="002D2535" w:rsidRPr="002D2535">
        <w:rPr>
          <w:b/>
          <w:bCs/>
          <w:sz w:val="24"/>
          <w:szCs w:val="24"/>
          <w:u w:val="single"/>
        </w:rPr>
        <w:t>)</w:t>
      </w:r>
    </w:p>
    <w:p w14:paraId="72349B0D" w14:textId="469452BB"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position w:val="-1"/>
          <w:sz w:val="24"/>
          <w:szCs w:val="24"/>
          <w:lang w:eastAsia="pt-BR"/>
        </w:rPr>
      </w:pPr>
      <w:r w:rsidRPr="002B74FB">
        <w:rPr>
          <w:rFonts w:asciiTheme="minorHAnsi" w:hAnsiTheme="minorHAnsi" w:cstheme="minorHAnsi"/>
          <w:b/>
          <w:position w:val="-1"/>
          <w:sz w:val="24"/>
          <w:szCs w:val="24"/>
          <w:lang w:eastAsia="pt-BR"/>
        </w:rPr>
        <w:t xml:space="preserve">Dispensa Nº. </w:t>
      </w:r>
      <w:r w:rsidR="00D9115C">
        <w:rPr>
          <w:rFonts w:asciiTheme="minorHAnsi" w:hAnsiTheme="minorHAnsi" w:cstheme="minorHAnsi"/>
          <w:b/>
          <w:position w:val="-1"/>
          <w:sz w:val="24"/>
          <w:szCs w:val="24"/>
          <w:lang w:eastAsia="pt-BR"/>
        </w:rPr>
        <w:t>90004</w:t>
      </w:r>
      <w:r w:rsidRPr="002B74FB">
        <w:rPr>
          <w:rFonts w:asciiTheme="minorHAnsi" w:hAnsiTheme="minorHAnsi" w:cstheme="minorHAnsi"/>
          <w:b/>
          <w:position w:val="-1"/>
          <w:sz w:val="24"/>
          <w:szCs w:val="24"/>
          <w:lang w:eastAsia="pt-BR"/>
        </w:rPr>
        <w:t>/2024</w:t>
      </w:r>
    </w:p>
    <w:p w14:paraId="672D406D" w14:textId="036AA1DE"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 xml:space="preserve">Tipo de Licitação: MENOR PREÇO </w:t>
      </w:r>
      <w:r w:rsidR="00A131D8">
        <w:rPr>
          <w:rFonts w:asciiTheme="minorHAnsi" w:hAnsiTheme="minorHAnsi" w:cstheme="minorHAnsi"/>
          <w:b/>
          <w:position w:val="-1"/>
          <w:sz w:val="24"/>
          <w:szCs w:val="24"/>
          <w:lang w:eastAsia="pt-BR"/>
        </w:rPr>
        <w:t>LOTE</w:t>
      </w:r>
    </w:p>
    <w:p w14:paraId="4E0D756E" w14:textId="684640AA"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color w:val="000000"/>
          <w:position w:val="-1"/>
          <w:sz w:val="24"/>
          <w:szCs w:val="24"/>
          <w:lang w:eastAsia="pt-BR"/>
        </w:rPr>
      </w:pPr>
      <w:r w:rsidRPr="002B74FB">
        <w:rPr>
          <w:rFonts w:asciiTheme="minorHAnsi" w:hAnsiTheme="minorHAnsi" w:cstheme="minorHAnsi"/>
          <w:b/>
          <w:color w:val="000000"/>
          <w:position w:val="-1"/>
          <w:sz w:val="24"/>
          <w:szCs w:val="24"/>
          <w:lang w:eastAsia="pt-BR"/>
        </w:rPr>
        <w:t xml:space="preserve">Data: </w:t>
      </w:r>
      <w:r w:rsidR="00D9115C">
        <w:rPr>
          <w:rFonts w:asciiTheme="minorHAnsi" w:hAnsiTheme="minorHAnsi" w:cstheme="minorHAnsi"/>
          <w:b/>
          <w:color w:val="000000"/>
          <w:position w:val="-1"/>
          <w:sz w:val="24"/>
          <w:szCs w:val="24"/>
          <w:lang w:eastAsia="pt-BR"/>
        </w:rPr>
        <w:t>27</w:t>
      </w:r>
      <w:r w:rsidRPr="002B74FB">
        <w:rPr>
          <w:rFonts w:asciiTheme="minorHAnsi" w:hAnsiTheme="minorHAnsi" w:cstheme="minorHAnsi"/>
          <w:b/>
          <w:color w:val="000000"/>
          <w:position w:val="-1"/>
          <w:sz w:val="24"/>
          <w:szCs w:val="24"/>
          <w:lang w:eastAsia="pt-BR"/>
        </w:rPr>
        <w:t xml:space="preserve"> de </w:t>
      </w:r>
      <w:r w:rsidR="00D9115C">
        <w:rPr>
          <w:rFonts w:asciiTheme="minorHAnsi" w:hAnsiTheme="minorHAnsi" w:cstheme="minorHAnsi"/>
          <w:b/>
          <w:color w:val="000000"/>
          <w:position w:val="-1"/>
          <w:sz w:val="24"/>
          <w:szCs w:val="24"/>
          <w:lang w:eastAsia="pt-BR"/>
        </w:rPr>
        <w:t xml:space="preserve">maio </w:t>
      </w:r>
      <w:r w:rsidRPr="002B74FB">
        <w:rPr>
          <w:rFonts w:asciiTheme="minorHAnsi" w:hAnsiTheme="minorHAnsi" w:cstheme="minorHAnsi"/>
          <w:b/>
          <w:color w:val="000000"/>
          <w:position w:val="-1"/>
          <w:sz w:val="24"/>
          <w:szCs w:val="24"/>
          <w:lang w:eastAsia="pt-BR"/>
        </w:rPr>
        <w:t>de 2024</w:t>
      </w:r>
    </w:p>
    <w:p w14:paraId="755EE303"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Horário: 09:00 (nove) horas</w:t>
      </w:r>
    </w:p>
    <w:p w14:paraId="5437D310"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Local: www.comprasnet.com.br</w:t>
      </w:r>
      <w:bookmarkStart w:id="1" w:name="_GoBack"/>
      <w:bookmarkEnd w:id="1"/>
    </w:p>
    <w:p w14:paraId="7CA8F915"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RAZÃO SOCIAL DA LICITANTE:</w:t>
      </w:r>
    </w:p>
    <w:p w14:paraId="79688686"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CNPJ:</w:t>
      </w:r>
    </w:p>
    <w:p w14:paraId="39FDB219"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ENDEREÇO:</w:t>
      </w:r>
    </w:p>
    <w:p w14:paraId="54A646D1"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TELEFONE/FAX/E-MAIL:</w:t>
      </w:r>
    </w:p>
    <w:p w14:paraId="09F7A2AF" w14:textId="21A92C20"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2B74FB">
        <w:rPr>
          <w:rFonts w:asciiTheme="minorHAnsi" w:hAnsiTheme="minorHAnsi" w:cstheme="minorHAnsi"/>
          <w:b/>
          <w:position w:val="-1"/>
          <w:sz w:val="24"/>
          <w:szCs w:val="24"/>
          <w:lang w:eastAsia="pt-BR"/>
        </w:rPr>
        <w:t>DADOS BANCÁRIOS (OPCIONAL):</w:t>
      </w:r>
    </w:p>
    <w:p w14:paraId="7C28D67B" w14:textId="77777777" w:rsidR="00DD6979"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2B74FB">
        <w:rPr>
          <w:rFonts w:asciiTheme="minorHAnsi" w:hAnsiTheme="minorHAnsi" w:cstheme="minorHAnsi"/>
          <w:b/>
          <w:position w:val="-1"/>
          <w:sz w:val="24"/>
          <w:szCs w:val="24"/>
          <w:lang w:eastAsia="pt-BR"/>
        </w:rPr>
        <w:t>PLANILHA DE ESPECIFICAÇÃO:</w:t>
      </w:r>
    </w:p>
    <w:p w14:paraId="7210D456" w14:textId="77777777" w:rsidR="00FF291F" w:rsidRDefault="00FF291F" w:rsidP="00FF291F">
      <w:pPr>
        <w:widowControl/>
        <w:suppressAutoHyphens/>
        <w:autoSpaceDE/>
        <w:spacing w:line="360" w:lineRule="auto"/>
        <w:ind w:leftChars="-1" w:hangingChars="1" w:hanging="2"/>
        <w:jc w:val="center"/>
        <w:textAlignment w:val="top"/>
        <w:outlineLvl w:val="0"/>
        <w:rPr>
          <w:rFonts w:asciiTheme="minorHAnsi" w:hAnsiTheme="minorHAnsi" w:cstheme="minorHAnsi"/>
          <w:b/>
          <w:position w:val="-1"/>
          <w:sz w:val="24"/>
          <w:szCs w:val="24"/>
          <w:lang w:eastAsia="pt-BR"/>
        </w:rPr>
      </w:pPr>
    </w:p>
    <w:tbl>
      <w:tblPr>
        <w:tblpPr w:leftFromText="142" w:rightFromText="142"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1335"/>
        <w:gridCol w:w="1141"/>
        <w:gridCol w:w="1916"/>
        <w:gridCol w:w="1083"/>
        <w:gridCol w:w="801"/>
        <w:gridCol w:w="1363"/>
      </w:tblGrid>
      <w:tr w:rsidR="00FF291F" w:rsidRPr="00FB3AC3" w14:paraId="0E525D46" w14:textId="43D28B82" w:rsidTr="00FF291F">
        <w:trPr>
          <w:trHeight w:val="402"/>
        </w:trPr>
        <w:tc>
          <w:tcPr>
            <w:tcW w:w="510" w:type="pct"/>
            <w:shd w:val="clear" w:color="auto" w:fill="BFBFBF"/>
            <w:vAlign w:val="center"/>
          </w:tcPr>
          <w:p w14:paraId="7A51CAD3" w14:textId="77777777"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position w:val="-1"/>
                <w:sz w:val="24"/>
                <w:szCs w:val="24"/>
              </w:rPr>
            </w:pPr>
            <w:bookmarkStart w:id="2" w:name="_Hlk164953944"/>
            <w:r w:rsidRPr="00FB3AC3">
              <w:rPr>
                <w:rFonts w:ascii="Times New Roman" w:hAnsi="Times New Roman" w:cs="Times New Roman"/>
                <w:b/>
                <w:position w:val="-1"/>
                <w:sz w:val="24"/>
                <w:szCs w:val="24"/>
              </w:rPr>
              <w:t>ITEM</w:t>
            </w:r>
          </w:p>
        </w:tc>
        <w:tc>
          <w:tcPr>
            <w:tcW w:w="792" w:type="pct"/>
            <w:shd w:val="clear" w:color="auto" w:fill="BFBFBF"/>
            <w:vAlign w:val="center"/>
          </w:tcPr>
          <w:p w14:paraId="2EDEF35E" w14:textId="77777777"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678" w:type="pct"/>
            <w:shd w:val="clear" w:color="auto" w:fill="BFBFBF"/>
            <w:vAlign w:val="center"/>
          </w:tcPr>
          <w:p w14:paraId="3A2B3A96" w14:textId="77777777"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QUANT.</w:t>
            </w:r>
          </w:p>
        </w:tc>
        <w:tc>
          <w:tcPr>
            <w:tcW w:w="2628" w:type="pct"/>
            <w:shd w:val="clear" w:color="auto" w:fill="BFBFBF"/>
            <w:vAlign w:val="center"/>
          </w:tcPr>
          <w:p w14:paraId="27735360" w14:textId="77777777"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b/>
                <w:position w:val="-1"/>
                <w:sz w:val="24"/>
                <w:szCs w:val="24"/>
              </w:rPr>
              <w:t>DESCRIÇÃO</w:t>
            </w:r>
          </w:p>
        </w:tc>
        <w:tc>
          <w:tcPr>
            <w:tcW w:w="131" w:type="pct"/>
            <w:shd w:val="clear" w:color="auto" w:fill="BFBFBF"/>
          </w:tcPr>
          <w:p w14:paraId="3445E092" w14:textId="77E334DE"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Valor Unitário</w:t>
            </w:r>
          </w:p>
        </w:tc>
        <w:tc>
          <w:tcPr>
            <w:tcW w:w="131" w:type="pct"/>
            <w:shd w:val="clear" w:color="auto" w:fill="BFBFBF"/>
          </w:tcPr>
          <w:p w14:paraId="1F49EB30" w14:textId="12EC1B2E"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Valor Total</w:t>
            </w:r>
          </w:p>
        </w:tc>
        <w:tc>
          <w:tcPr>
            <w:tcW w:w="131" w:type="pct"/>
            <w:shd w:val="clear" w:color="auto" w:fill="BFBFBF"/>
          </w:tcPr>
          <w:p w14:paraId="7F3ED676" w14:textId="08A262F6" w:rsidR="00FF291F" w:rsidRPr="00FB3AC3" w:rsidRDefault="00FF291F" w:rsidP="00105F21">
            <w:pPr>
              <w:spacing w:line="1" w:lineRule="atLeast"/>
              <w:ind w:leftChars="-1" w:hangingChars="1" w:hanging="2"/>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Valor máximo aceitável _(Unitário)</w:t>
            </w:r>
          </w:p>
        </w:tc>
      </w:tr>
      <w:tr w:rsidR="00FF291F" w:rsidRPr="00FB3AC3" w14:paraId="4BFDE7D5" w14:textId="28B65DB6" w:rsidTr="00FF291F">
        <w:trPr>
          <w:trHeight w:val="418"/>
        </w:trPr>
        <w:tc>
          <w:tcPr>
            <w:tcW w:w="510" w:type="pct"/>
            <w:vAlign w:val="center"/>
          </w:tcPr>
          <w:p w14:paraId="08D10047"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1</w:t>
            </w:r>
          </w:p>
        </w:tc>
        <w:tc>
          <w:tcPr>
            <w:tcW w:w="792" w:type="pct"/>
            <w:tcBorders>
              <w:top w:val="single" w:sz="4" w:space="0" w:color="auto"/>
              <w:left w:val="single" w:sz="4" w:space="0" w:color="auto"/>
              <w:bottom w:val="single" w:sz="4" w:space="0" w:color="auto"/>
              <w:right w:val="single" w:sz="4" w:space="0" w:color="auto"/>
            </w:tcBorders>
            <w:vAlign w:val="center"/>
          </w:tcPr>
          <w:p w14:paraId="55045FF6"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23E234BD"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69</w:t>
            </w:r>
          </w:p>
        </w:tc>
        <w:tc>
          <w:tcPr>
            <w:tcW w:w="2628" w:type="pct"/>
            <w:tcBorders>
              <w:top w:val="single" w:sz="4" w:space="0" w:color="auto"/>
              <w:left w:val="single" w:sz="4" w:space="0" w:color="auto"/>
              <w:bottom w:val="single" w:sz="4" w:space="0" w:color="auto"/>
              <w:right w:val="single" w:sz="4" w:space="0" w:color="auto"/>
            </w:tcBorders>
            <w:vAlign w:val="center"/>
          </w:tcPr>
          <w:p w14:paraId="380DFE5E"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PARA ADULTO</w:t>
            </w:r>
          </w:p>
          <w:p w14:paraId="0BE42F79" w14:textId="77777777" w:rsidR="00FF291F" w:rsidRPr="00FB3AC3" w:rsidRDefault="00FF291F" w:rsidP="00105F21">
            <w:pPr>
              <w:spacing w:line="276" w:lineRule="auto"/>
              <w:jc w:val="both"/>
              <w:textAlignment w:val="top"/>
              <w:outlineLvl w:val="0"/>
              <w:rPr>
                <w:rFonts w:ascii="Times New Roman" w:hAnsi="Times New Roman" w:cs="Times New Roman"/>
                <w:b/>
                <w:position w:val="-1"/>
                <w:sz w:val="24"/>
                <w:szCs w:val="24"/>
              </w:rPr>
            </w:pPr>
            <w:r w:rsidRPr="00FB3AC3">
              <w:rPr>
                <w:rFonts w:ascii="Times New Roman" w:hAnsi="Times New Roman" w:cs="Times New Roman"/>
                <w:position w:val="-1"/>
                <w:sz w:val="24"/>
                <w:szCs w:val="24"/>
              </w:rPr>
              <w:t xml:space="preserve">Camisa para adultos, com gola redonda em 67% poliéster e 33% viscose com 5 cores no desenho principal, que fica na parte da frente da camisa, (amarelo, vermelho, laranja e marrom), 1 cor no logotipo de </w:t>
            </w:r>
            <w:r w:rsidRPr="00FB3AC3">
              <w:rPr>
                <w:rFonts w:ascii="Times New Roman" w:hAnsi="Times New Roman" w:cs="Times New Roman"/>
                <w:position w:val="-1"/>
                <w:sz w:val="24"/>
                <w:szCs w:val="24"/>
              </w:rPr>
              <w:lastRenderedPageBreak/>
              <w:t>uma das mangas (branco); 1 cor no logotipo das costas; 2 cores no da manga do outro lado (branco e vermelho). Nos tamanhos: GG/G/M/P/PP.</w:t>
            </w:r>
          </w:p>
        </w:tc>
        <w:tc>
          <w:tcPr>
            <w:tcW w:w="131" w:type="pct"/>
            <w:tcBorders>
              <w:top w:val="single" w:sz="4" w:space="0" w:color="auto"/>
              <w:left w:val="single" w:sz="4" w:space="0" w:color="auto"/>
              <w:bottom w:val="single" w:sz="4" w:space="0" w:color="auto"/>
              <w:right w:val="single" w:sz="4" w:space="0" w:color="auto"/>
            </w:tcBorders>
          </w:tcPr>
          <w:p w14:paraId="5BBF8849"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60DDD63E"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79A230CE"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0822A3F0"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7735D7DF" w14:textId="5E373CC1"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R$23,00</w:t>
            </w:r>
          </w:p>
        </w:tc>
      </w:tr>
      <w:tr w:rsidR="00FF291F" w:rsidRPr="00FB3AC3" w14:paraId="417DE9DA" w14:textId="67A76E29" w:rsidTr="00FF291F">
        <w:trPr>
          <w:trHeight w:val="418"/>
        </w:trPr>
        <w:tc>
          <w:tcPr>
            <w:tcW w:w="510" w:type="pct"/>
            <w:vAlign w:val="center"/>
          </w:tcPr>
          <w:p w14:paraId="66B3BD07"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lastRenderedPageBreak/>
              <w:t>2</w:t>
            </w:r>
          </w:p>
        </w:tc>
        <w:tc>
          <w:tcPr>
            <w:tcW w:w="792" w:type="pct"/>
            <w:tcBorders>
              <w:top w:val="single" w:sz="4" w:space="0" w:color="auto"/>
              <w:left w:val="single" w:sz="4" w:space="0" w:color="auto"/>
              <w:bottom w:val="single" w:sz="4" w:space="0" w:color="auto"/>
              <w:right w:val="single" w:sz="4" w:space="0" w:color="auto"/>
            </w:tcBorders>
            <w:vAlign w:val="center"/>
          </w:tcPr>
          <w:p w14:paraId="1867AFE7"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5CD3FC25"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278</w:t>
            </w:r>
          </w:p>
        </w:tc>
        <w:tc>
          <w:tcPr>
            <w:tcW w:w="2628" w:type="pct"/>
            <w:tcBorders>
              <w:top w:val="single" w:sz="4" w:space="0" w:color="auto"/>
              <w:left w:val="single" w:sz="4" w:space="0" w:color="auto"/>
              <w:bottom w:val="single" w:sz="4" w:space="0" w:color="auto"/>
              <w:right w:val="single" w:sz="4" w:space="0" w:color="auto"/>
            </w:tcBorders>
            <w:vAlign w:val="center"/>
          </w:tcPr>
          <w:p w14:paraId="4B7CFF5E"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INFANTIL</w:t>
            </w:r>
          </w:p>
          <w:p w14:paraId="155D9085" w14:textId="77777777" w:rsidR="00FF291F" w:rsidRPr="00FB3AC3" w:rsidRDefault="00FF291F" w:rsidP="00105F21">
            <w:pPr>
              <w:spacing w:line="276" w:lineRule="auto"/>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Camisa infantil, com gola redonda em 67% poliéster e 33% viscose com 5 cores no desenho principal, que fica na parte da frente da camisa, (amarelo, vermelho, laranja e marrom)</w:t>
            </w:r>
            <w:r w:rsidRPr="00FB3AC3">
              <w:rPr>
                <w:rFonts w:ascii="Times New Roman" w:hAnsi="Times New Roman" w:cs="Times New Roman"/>
                <w:position w:val="-1"/>
                <w:sz w:val="24"/>
                <w:szCs w:val="24"/>
              </w:rPr>
              <w:br/>
              <w:t>1 cor no logotipo de uma das mangas (branco); 1 cor no logotipo das costas e 2 cores no logotipo da manga do outro lado (branco e vermelho). Nos tamanhos: 8/10/12/14.</w:t>
            </w:r>
          </w:p>
        </w:tc>
        <w:tc>
          <w:tcPr>
            <w:tcW w:w="131" w:type="pct"/>
            <w:tcBorders>
              <w:top w:val="single" w:sz="4" w:space="0" w:color="auto"/>
              <w:left w:val="single" w:sz="4" w:space="0" w:color="auto"/>
              <w:bottom w:val="single" w:sz="4" w:space="0" w:color="auto"/>
              <w:right w:val="single" w:sz="4" w:space="0" w:color="auto"/>
            </w:tcBorders>
          </w:tcPr>
          <w:p w14:paraId="650BB381"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3DD936BB"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4FED49CA"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46F1B75D"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1D3A0751" w14:textId="0B1FFAE3"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R$20,00</w:t>
            </w:r>
          </w:p>
        </w:tc>
      </w:tr>
      <w:tr w:rsidR="00FF291F" w:rsidRPr="00FB3AC3" w14:paraId="2E03B85A" w14:textId="563781E5" w:rsidTr="00FF291F">
        <w:trPr>
          <w:trHeight w:val="418"/>
        </w:trPr>
        <w:tc>
          <w:tcPr>
            <w:tcW w:w="510" w:type="pct"/>
            <w:vAlign w:val="center"/>
          </w:tcPr>
          <w:p w14:paraId="16811821"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3</w:t>
            </w:r>
          </w:p>
        </w:tc>
        <w:tc>
          <w:tcPr>
            <w:tcW w:w="792" w:type="pct"/>
            <w:tcBorders>
              <w:top w:val="single" w:sz="4" w:space="0" w:color="auto"/>
              <w:left w:val="single" w:sz="4" w:space="0" w:color="auto"/>
              <w:bottom w:val="single" w:sz="4" w:space="0" w:color="auto"/>
              <w:right w:val="single" w:sz="4" w:space="0" w:color="auto"/>
            </w:tcBorders>
            <w:vAlign w:val="center"/>
          </w:tcPr>
          <w:p w14:paraId="71876BD9"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73415712" w14:textId="77777777" w:rsidR="00FF291F" w:rsidRPr="00FB3AC3" w:rsidRDefault="00FF291F" w:rsidP="00105F21">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21</w:t>
            </w:r>
          </w:p>
        </w:tc>
        <w:tc>
          <w:tcPr>
            <w:tcW w:w="2628" w:type="pct"/>
            <w:tcBorders>
              <w:top w:val="single" w:sz="4" w:space="0" w:color="auto"/>
              <w:left w:val="single" w:sz="4" w:space="0" w:color="auto"/>
              <w:bottom w:val="single" w:sz="4" w:space="0" w:color="auto"/>
              <w:right w:val="single" w:sz="4" w:space="0" w:color="auto"/>
            </w:tcBorders>
            <w:vAlign w:val="center"/>
          </w:tcPr>
          <w:p w14:paraId="2CB63577"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ADULTO - BABY LOOK</w:t>
            </w:r>
          </w:p>
          <w:p w14:paraId="652DEDAB" w14:textId="77777777" w:rsidR="00FF291F" w:rsidRPr="00FB3AC3" w:rsidRDefault="00FF291F" w:rsidP="00105F21">
            <w:pPr>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 xml:space="preserve">Camisa para </w:t>
            </w:r>
            <w:r w:rsidRPr="00FB3AC3">
              <w:rPr>
                <w:rFonts w:ascii="Times New Roman" w:hAnsi="Times New Roman" w:cs="Times New Roman"/>
                <w:position w:val="-1"/>
                <w:sz w:val="24"/>
                <w:szCs w:val="24"/>
              </w:rPr>
              <w:lastRenderedPageBreak/>
              <w:t>adultos do tipo Baby Look, com gola redonda em</w:t>
            </w:r>
            <w:r w:rsidRPr="00FB3AC3">
              <w:rPr>
                <w:rFonts w:ascii="Times New Roman" w:hAnsi="Times New Roman" w:cs="Times New Roman"/>
                <w:position w:val="-1"/>
                <w:sz w:val="24"/>
                <w:szCs w:val="24"/>
              </w:rPr>
              <w:br/>
              <w:t>67% poliéster e 33% viscose com 5 cores no desenho principal, que fica na parte da frente da camisa,</w:t>
            </w:r>
            <w:r w:rsidRPr="00FB3AC3">
              <w:rPr>
                <w:rFonts w:ascii="Times New Roman" w:hAnsi="Times New Roman" w:cs="Times New Roman"/>
                <w:position w:val="-1"/>
                <w:sz w:val="24"/>
                <w:szCs w:val="24"/>
              </w:rPr>
              <w:br/>
              <w:t>(amarelo, vermelho laranja e marrom) e 1 cor no logotipo de uma das mangas (branco).</w:t>
            </w:r>
            <w:r w:rsidRPr="00FB3AC3">
              <w:rPr>
                <w:rFonts w:ascii="Times New Roman" w:hAnsi="Times New Roman" w:cs="Times New Roman"/>
                <w:position w:val="-1"/>
                <w:sz w:val="24"/>
                <w:szCs w:val="24"/>
              </w:rPr>
              <w:br/>
              <w:t>1 cor no logotipo das costas; 2 cores no da manga do outro lado (branco e vermelho). Nos tamanhos G/G/M/P/PP (BABY LOOK).</w:t>
            </w:r>
          </w:p>
        </w:tc>
        <w:tc>
          <w:tcPr>
            <w:tcW w:w="131" w:type="pct"/>
            <w:tcBorders>
              <w:top w:val="single" w:sz="4" w:space="0" w:color="auto"/>
              <w:left w:val="single" w:sz="4" w:space="0" w:color="auto"/>
              <w:bottom w:val="single" w:sz="4" w:space="0" w:color="auto"/>
              <w:right w:val="single" w:sz="4" w:space="0" w:color="auto"/>
            </w:tcBorders>
          </w:tcPr>
          <w:p w14:paraId="4530B2F9"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3D8A4901" w14:textId="77777777"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5C6E3E1B"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2EB1E1E7" w14:textId="77777777" w:rsidR="00FF291F" w:rsidRDefault="00FF291F" w:rsidP="00105F21">
            <w:pPr>
              <w:spacing w:line="276" w:lineRule="auto"/>
              <w:jc w:val="center"/>
              <w:textAlignment w:val="top"/>
              <w:outlineLvl w:val="0"/>
              <w:rPr>
                <w:rFonts w:ascii="Times New Roman" w:hAnsi="Times New Roman" w:cs="Times New Roman"/>
                <w:b/>
                <w:position w:val="-1"/>
                <w:sz w:val="24"/>
                <w:szCs w:val="24"/>
              </w:rPr>
            </w:pPr>
          </w:p>
          <w:p w14:paraId="2A7F155F" w14:textId="0C5186ED" w:rsidR="00FF291F" w:rsidRPr="00FB3AC3" w:rsidRDefault="00FF291F" w:rsidP="00105F21">
            <w:pPr>
              <w:spacing w:line="276" w:lineRule="auto"/>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R$23,00</w:t>
            </w:r>
          </w:p>
        </w:tc>
      </w:tr>
    </w:tbl>
    <w:bookmarkEnd w:id="2"/>
    <w:p w14:paraId="7BC84DF4" w14:textId="53A41F4D" w:rsidR="00DD6979" w:rsidRPr="002D2535" w:rsidRDefault="00DD6979" w:rsidP="002D2535">
      <w:pPr>
        <w:widowControl/>
        <w:shd w:val="clear" w:color="auto" w:fill="D0CECE"/>
        <w:tabs>
          <w:tab w:val="left" w:pos="284"/>
        </w:tabs>
        <w:autoSpaceDE/>
        <w:spacing w:after="120"/>
        <w:jc w:val="both"/>
        <w:textAlignment w:val="top"/>
        <w:rPr>
          <w:rFonts w:asciiTheme="minorHAnsi" w:eastAsia="Times New Roman" w:hAnsiTheme="minorHAnsi" w:cstheme="minorHAnsi"/>
          <w:sz w:val="24"/>
          <w:szCs w:val="24"/>
          <w:lang w:eastAsia="pt-BR"/>
        </w:rPr>
      </w:pPr>
      <w:r w:rsidRPr="002D2535">
        <w:rPr>
          <w:rFonts w:asciiTheme="minorHAnsi" w:hAnsiTheme="minorHAnsi" w:cstheme="minorHAnsi"/>
          <w:b/>
          <w:bCs/>
          <w:position w:val="-1"/>
          <w:sz w:val="24"/>
          <w:szCs w:val="24"/>
          <w:lang w:eastAsia="pt-BR"/>
        </w:rPr>
        <w:lastRenderedPageBreak/>
        <w:t xml:space="preserve">OBS: </w:t>
      </w:r>
      <w:r w:rsidRPr="002D2535">
        <w:rPr>
          <w:rFonts w:asciiTheme="minorHAnsi" w:eastAsia="Times New Roman" w:hAnsiTheme="minorHAnsi" w:cstheme="minorHAnsi"/>
          <w:position w:val="-1"/>
          <w:sz w:val="24"/>
          <w:szCs w:val="24"/>
          <w:lang w:eastAsia="pt-BR"/>
        </w:rPr>
        <w:t xml:space="preserve">Em caso de divergência entre as especificações do objeto, disposições deste Edital e de seus anexos ou demais informações ou peças que compõem o processo, em relação ao portal do governo (COMPRASNET) prevalecerá as deste Edital. A(o) pregoeira(o)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2D2535">
        <w:rPr>
          <w:rFonts w:asciiTheme="minorHAnsi" w:eastAsia="Times New Roman" w:hAnsiTheme="minorHAnsi" w:cstheme="minorHAnsi"/>
          <w:position w:val="-1"/>
          <w:sz w:val="24"/>
          <w:szCs w:val="24"/>
          <w:lang w:eastAsia="pt-BR"/>
        </w:rPr>
        <w:t>Comprasnet</w:t>
      </w:r>
      <w:proofErr w:type="spellEnd"/>
      <w:r w:rsidRPr="002D2535">
        <w:rPr>
          <w:rFonts w:asciiTheme="minorHAnsi" w:eastAsia="Times New Roman" w:hAnsiTheme="minorHAnsi" w:cstheme="minorHAnsi"/>
          <w:position w:val="-1"/>
          <w:sz w:val="24"/>
          <w:szCs w:val="24"/>
          <w:lang w:eastAsia="pt-BR"/>
        </w:rPr>
        <w:t>, por vezes não tem a exatidão do objeto pleiteado no certame, portanto o município busca transparecer de forma lícita e eficiente as especificações expressas no instrumento convocatório.</w:t>
      </w:r>
    </w:p>
    <w:p w14:paraId="3D6E8224" w14:textId="77777777" w:rsidR="002D2535" w:rsidRPr="00AE67C7" w:rsidRDefault="002D2535"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p>
    <w:p w14:paraId="75B161D1" w14:textId="77777777" w:rsidR="002D2535" w:rsidRPr="00AE67C7" w:rsidRDefault="002D2535"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p>
    <w:p w14:paraId="4E637C21" w14:textId="53837877" w:rsidR="00DD6979" w:rsidRPr="00AE67C7" w:rsidRDefault="00DD6979"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r w:rsidRPr="00AE67C7">
        <w:rPr>
          <w:rFonts w:asciiTheme="minorHAnsi" w:hAnsiTheme="minorHAnsi" w:cstheme="minorHAnsi"/>
          <w:b/>
          <w:position w:val="-1"/>
          <w:sz w:val="24"/>
          <w:szCs w:val="24"/>
          <w:lang w:eastAsia="pt-BR"/>
        </w:rPr>
        <w:t>Declaramos para os devidos fins e sob as penas da lei que:</w:t>
      </w:r>
    </w:p>
    <w:p w14:paraId="599DECCE"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Estão incluídas, nos preços cotados, todas as despesas, de qualquer natureza, incidentes sobre o cumprimento do objeto deste Pregão.</w:t>
      </w:r>
    </w:p>
    <w:p w14:paraId="1A928D7B"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lastRenderedPageBreak/>
        <w:t>Será cumprido o fornecimento de acordo com a especificação da proposta e com o edital, a partir da assinatura do contrato.</w:t>
      </w:r>
    </w:p>
    <w:p w14:paraId="034A57B7"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Esta proposta tem validade de 60 dias</w:t>
      </w:r>
    </w:p>
    <w:p w14:paraId="481D4F0C" w14:textId="77777777" w:rsidR="002D2535" w:rsidRPr="00AE67C7" w:rsidRDefault="002D2535" w:rsidP="002D2535">
      <w:pPr>
        <w:widowControl/>
        <w:suppressAutoHyphens/>
        <w:autoSpaceDE/>
        <w:jc w:val="both"/>
        <w:textAlignment w:val="top"/>
        <w:outlineLvl w:val="0"/>
        <w:rPr>
          <w:rFonts w:asciiTheme="minorHAnsi" w:eastAsia="Times New Roman" w:hAnsiTheme="minorHAnsi" w:cstheme="minorHAnsi"/>
          <w:position w:val="-1"/>
          <w:sz w:val="24"/>
          <w:szCs w:val="24"/>
          <w:lang w:eastAsia="pt-BR"/>
        </w:rPr>
      </w:pPr>
    </w:p>
    <w:p w14:paraId="5613CB84" w14:textId="77777777" w:rsidR="00DD6979" w:rsidRPr="00AE67C7" w:rsidRDefault="00DD6979" w:rsidP="002D2535">
      <w:pPr>
        <w:widowControl/>
        <w:tabs>
          <w:tab w:val="left" w:pos="567"/>
          <w:tab w:val="left" w:pos="1134"/>
          <w:tab w:val="left" w:pos="1418"/>
          <w:tab w:val="left" w:pos="2410"/>
          <w:tab w:val="left" w:pos="2552"/>
        </w:tabs>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____________________, _____ de _____________ 2024.</w:t>
      </w:r>
    </w:p>
    <w:p w14:paraId="50735E19" w14:textId="77777777" w:rsidR="00DD6979" w:rsidRPr="00AE67C7" w:rsidRDefault="00DD6979" w:rsidP="002D2535">
      <w:pPr>
        <w:widowControl/>
        <w:suppressAutoHyphens/>
        <w:autoSpaceDE/>
        <w:ind w:leftChars="-1" w:hangingChars="1" w:hanging="2"/>
        <w:jc w:val="center"/>
        <w:textAlignment w:val="top"/>
        <w:outlineLvl w:val="0"/>
        <w:rPr>
          <w:rFonts w:asciiTheme="minorHAnsi" w:hAnsiTheme="minorHAnsi" w:cstheme="minorHAnsi"/>
          <w:position w:val="-1"/>
          <w:sz w:val="24"/>
          <w:szCs w:val="24"/>
          <w:lang w:eastAsia="pt-BR"/>
        </w:rPr>
      </w:pPr>
      <w:r w:rsidRPr="00AE67C7">
        <w:rPr>
          <w:rFonts w:asciiTheme="minorHAnsi" w:hAnsiTheme="minorHAnsi" w:cstheme="minorHAnsi"/>
          <w:b/>
          <w:position w:val="-1"/>
          <w:sz w:val="24"/>
          <w:szCs w:val="24"/>
          <w:lang w:eastAsia="pt-BR"/>
        </w:rPr>
        <w:t>(Cidade e data)</w:t>
      </w:r>
    </w:p>
    <w:p w14:paraId="74EDB913" w14:textId="77777777" w:rsidR="00DD6979" w:rsidRPr="00AE67C7" w:rsidRDefault="00DD6979" w:rsidP="002D2535">
      <w:pPr>
        <w:widowControl/>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p>
    <w:p w14:paraId="5EE1FF7E" w14:textId="77777777" w:rsidR="00DD6979" w:rsidRPr="00AE67C7" w:rsidRDefault="00DD6979" w:rsidP="002D2535">
      <w:pPr>
        <w:widowControl/>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____________________________________________</w:t>
      </w:r>
    </w:p>
    <w:p w14:paraId="39E76805" w14:textId="1A49B2A2" w:rsidR="00DD6979" w:rsidRDefault="00DD6979" w:rsidP="00BA2249">
      <w:pPr>
        <w:widowControl/>
        <w:suppressAutoHyphens/>
        <w:autoSpaceDE/>
        <w:spacing w:line="360" w:lineRule="auto"/>
        <w:ind w:leftChars="-1" w:hangingChars="1" w:hanging="2"/>
        <w:jc w:val="center"/>
        <w:textAlignment w:val="top"/>
        <w:outlineLvl w:val="0"/>
        <w:rPr>
          <w:rFonts w:asciiTheme="minorHAnsi" w:hAnsiTheme="minorHAnsi" w:cstheme="minorHAnsi"/>
          <w:b/>
          <w:position w:val="-1"/>
          <w:sz w:val="24"/>
          <w:szCs w:val="24"/>
          <w:lang w:eastAsia="pt-BR"/>
        </w:rPr>
      </w:pPr>
      <w:r w:rsidRPr="00AE67C7">
        <w:rPr>
          <w:rFonts w:asciiTheme="minorHAnsi" w:hAnsiTheme="minorHAnsi" w:cstheme="minorHAnsi"/>
          <w:b/>
          <w:position w:val="-1"/>
          <w:sz w:val="24"/>
          <w:szCs w:val="24"/>
          <w:lang w:eastAsia="pt-BR"/>
        </w:rPr>
        <w:t>(Representante legal)</w:t>
      </w:r>
    </w:p>
    <w:p w14:paraId="5B381051" w14:textId="77777777" w:rsidR="00BA1845" w:rsidRDefault="00BA1845" w:rsidP="00BA2249">
      <w:pPr>
        <w:widowControl/>
        <w:suppressAutoHyphens/>
        <w:autoSpaceDE/>
        <w:spacing w:line="360" w:lineRule="auto"/>
        <w:ind w:leftChars="-1" w:hangingChars="1" w:hanging="2"/>
        <w:jc w:val="center"/>
        <w:textAlignment w:val="top"/>
        <w:outlineLvl w:val="0"/>
        <w:rPr>
          <w:rFonts w:asciiTheme="minorHAnsi" w:hAnsiTheme="minorHAnsi" w:cstheme="minorHAnsi"/>
          <w:b/>
          <w:position w:val="-1"/>
          <w:sz w:val="24"/>
          <w:szCs w:val="24"/>
          <w:lang w:eastAsia="pt-BR"/>
        </w:rPr>
      </w:pPr>
    </w:p>
    <w:p w14:paraId="641F4764" w14:textId="480E3A18" w:rsidR="00BA1845" w:rsidRPr="00AE67C7" w:rsidRDefault="00BA1845" w:rsidP="00BA1845">
      <w:pPr>
        <w:widowControl/>
        <w:suppressAutoHyphens/>
        <w:autoSpaceDE/>
        <w:spacing w:line="360" w:lineRule="auto"/>
        <w:textAlignment w:val="top"/>
        <w:outlineLvl w:val="0"/>
        <w:rPr>
          <w:rFonts w:asciiTheme="minorHAnsi" w:hAnsiTheme="minorHAnsi" w:cstheme="minorHAnsi"/>
          <w:sz w:val="24"/>
          <w:szCs w:val="24"/>
        </w:rPr>
      </w:pPr>
    </w:p>
    <w:sectPr w:rsidR="00BA1845" w:rsidRPr="00AE67C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1D79" w14:textId="77777777" w:rsidR="00EA40C2" w:rsidRDefault="00EA40C2" w:rsidP="00C06822">
      <w:r>
        <w:separator/>
      </w:r>
    </w:p>
  </w:endnote>
  <w:endnote w:type="continuationSeparator" w:id="0">
    <w:p w14:paraId="1AC31BAA" w14:textId="77777777" w:rsidR="00EA40C2" w:rsidRDefault="00EA40C2" w:rsidP="00C0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2BAFB" w14:textId="77777777" w:rsidR="00EA40C2" w:rsidRDefault="00EA40C2" w:rsidP="00C06822">
      <w:r>
        <w:separator/>
      </w:r>
    </w:p>
  </w:footnote>
  <w:footnote w:type="continuationSeparator" w:id="0">
    <w:p w14:paraId="0A05770D" w14:textId="77777777" w:rsidR="00EA40C2" w:rsidRDefault="00EA40C2" w:rsidP="00C06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D89FC" w14:textId="0DE388CC" w:rsidR="00C06822" w:rsidRDefault="00C06822" w:rsidP="00C06822">
    <w:pPr>
      <w:rPr>
        <w:b/>
        <w:bCs/>
      </w:rPr>
    </w:pPr>
    <w:r>
      <w:rPr>
        <w:noProof/>
        <w:lang w:eastAsia="pt-BR"/>
      </w:rPr>
      <w:drawing>
        <wp:anchor distT="0" distB="0" distL="114300" distR="114300" simplePos="0" relativeHeight="251659264" behindDoc="0" locked="0" layoutInCell="1" hidden="0" allowOverlap="1" wp14:anchorId="546E8AA2" wp14:editId="6D03A065">
          <wp:simplePos x="0" y="0"/>
          <wp:positionH relativeFrom="margin">
            <wp:align>center</wp:align>
          </wp:positionH>
          <wp:positionV relativeFrom="paragraph">
            <wp:posOffset>-201295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p>
  <w:p w14:paraId="5723733E" w14:textId="68F804F8" w:rsidR="00C06822" w:rsidRDefault="00C06822" w:rsidP="00C06822">
    <w:pPr>
      <w:jc w:val="center"/>
      <w:rPr>
        <w:b/>
        <w:bCs/>
        <w:color w:val="000000"/>
        <w:sz w:val="32"/>
        <w:szCs w:val="32"/>
      </w:rPr>
    </w:pPr>
  </w:p>
  <w:p w14:paraId="0609048B" w14:textId="77777777" w:rsidR="00C06822" w:rsidRDefault="00C06822" w:rsidP="00C06822">
    <w:pPr>
      <w:jc w:val="center"/>
      <w:rPr>
        <w:b/>
        <w:bCs/>
      </w:rPr>
    </w:pPr>
  </w:p>
  <w:p w14:paraId="22FFF501" w14:textId="77777777" w:rsidR="00C06822" w:rsidRDefault="00C06822" w:rsidP="00C06822">
    <w:pPr>
      <w:jc w:val="center"/>
      <w:rPr>
        <w:b/>
        <w:bCs/>
      </w:rPr>
    </w:pPr>
    <w:r>
      <w:rPr>
        <w:b/>
        <w:bCs/>
      </w:rPr>
      <w:t>MUNICÍPIO DE VIÇOSA</w:t>
    </w:r>
  </w:p>
  <w:p w14:paraId="5066FD28" w14:textId="77777777" w:rsidR="00C06822" w:rsidRDefault="00C06822" w:rsidP="00C06822">
    <w:pPr>
      <w:jc w:val="center"/>
      <w:rPr>
        <w:b/>
        <w:bCs/>
      </w:rPr>
    </w:pPr>
    <w:r>
      <w:rPr>
        <w:b/>
        <w:bCs/>
      </w:rPr>
      <w:t>Secretaria Municipal de Administração e Planejamento Estratégico</w:t>
    </w:r>
  </w:p>
  <w:p w14:paraId="1A0AC08C" w14:textId="77777777" w:rsidR="00C06822" w:rsidRDefault="00C06822" w:rsidP="00C06822">
    <w:pPr>
      <w:pStyle w:val="Cabealho"/>
      <w:jc w:val="center"/>
      <w:rPr>
        <w:b/>
        <w:bCs/>
      </w:rPr>
    </w:pPr>
    <w:r>
      <w:rPr>
        <w:b/>
        <w:bCs/>
      </w:rPr>
      <w:t>Departamento de Material, Compras e Licitações</w:t>
    </w:r>
  </w:p>
  <w:p w14:paraId="40C11A00" w14:textId="77777777" w:rsidR="00C06822" w:rsidRDefault="00C0682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CA606E6"/>
    <w:multiLevelType w:val="multilevel"/>
    <w:tmpl w:val="C6FC584C"/>
    <w:lvl w:ilvl="0">
      <w:start w:val="1"/>
      <w:numFmt w:val="decimal"/>
      <w:suff w:val="space"/>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C8339B5"/>
    <w:multiLevelType w:val="multilevel"/>
    <w:tmpl w:val="5148D0A0"/>
    <w:name w:val="Citação2"/>
    <w:styleLink w:val="Editais1"/>
    <w:lvl w:ilvl="0">
      <w:start w:val="1"/>
      <w:numFmt w:val="decimal"/>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A922002"/>
    <w:multiLevelType w:val="multilevel"/>
    <w:tmpl w:val="BF6C1856"/>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6">
    <w:nsid w:val="76AA204D"/>
    <w:multiLevelType w:val="multilevel"/>
    <w:tmpl w:val="5148D0A0"/>
    <w:numStyleLink w:val="Editais1"/>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979"/>
    <w:rsid w:val="00062AD3"/>
    <w:rsid w:val="002B74FB"/>
    <w:rsid w:val="002D2535"/>
    <w:rsid w:val="008232F5"/>
    <w:rsid w:val="008D3D60"/>
    <w:rsid w:val="009B6346"/>
    <w:rsid w:val="00A131D8"/>
    <w:rsid w:val="00A65A46"/>
    <w:rsid w:val="00AE67C7"/>
    <w:rsid w:val="00BA1845"/>
    <w:rsid w:val="00BA2249"/>
    <w:rsid w:val="00C06822"/>
    <w:rsid w:val="00D317DD"/>
    <w:rsid w:val="00D9115C"/>
    <w:rsid w:val="00DD6979"/>
    <w:rsid w:val="00EA40C2"/>
    <w:rsid w:val="00FB025A"/>
    <w:rsid w:val="00FE000C"/>
    <w:rsid w:val="00FF29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88D7"/>
  <w15:chartTrackingRefBased/>
  <w15:docId w15:val="{527C998C-E099-4BBD-A3E6-A5ADC74D0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D6979"/>
    <w:pPr>
      <w:widowControl w:val="0"/>
      <w:autoSpaceDE w:val="0"/>
      <w:autoSpaceDN w:val="0"/>
      <w:spacing w:after="0" w:line="240" w:lineRule="auto"/>
    </w:pPr>
    <w:rPr>
      <w:rFonts w:ascii="Calibri" w:eastAsia="Calibri" w:hAnsi="Calibri" w:cs="Calibri"/>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rsid w:val="00DD697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itao2">
    <w:name w:val="citação 2"/>
    <w:basedOn w:val="Citao"/>
    <w:autoRedefine/>
    <w:qFormat/>
    <w:rsid w:val="00C06822"/>
    <w:pPr>
      <w:widowControl/>
      <w:shd w:val="clear" w:color="auto" w:fill="F86256"/>
      <w:autoSpaceDE/>
      <w:autoSpaceDN/>
      <w:spacing w:before="0" w:after="0" w:line="360" w:lineRule="auto"/>
      <w:ind w:left="0" w:right="115"/>
      <w:textAlignment w:val="top"/>
      <w:outlineLvl w:val="0"/>
    </w:pPr>
    <w:rPr>
      <w:rFonts w:ascii="Times New Roman" w:hAnsi="Times New Roman" w:cs="Times New Roman"/>
      <w:b/>
      <w:i w:val="0"/>
      <w:iCs w:val="0"/>
      <w:color w:val="auto"/>
      <w:sz w:val="24"/>
      <w:szCs w:val="24"/>
      <w:u w:val="single"/>
      <w:lang w:eastAsia="pt-BR"/>
    </w:rPr>
  </w:style>
  <w:style w:type="numbering" w:customStyle="1" w:styleId="Editais1">
    <w:name w:val="Editais 1"/>
    <w:uiPriority w:val="99"/>
    <w:rsid w:val="00DD6979"/>
    <w:pPr>
      <w:numPr>
        <w:numId w:val="4"/>
      </w:numPr>
    </w:pPr>
  </w:style>
  <w:style w:type="paragraph" w:styleId="Citao">
    <w:name w:val="Quote"/>
    <w:basedOn w:val="Normal"/>
    <w:next w:val="Normal"/>
    <w:link w:val="CitaoChar"/>
    <w:uiPriority w:val="29"/>
    <w:qFormat/>
    <w:rsid w:val="00DD6979"/>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DD6979"/>
    <w:rPr>
      <w:rFonts w:ascii="Calibri" w:eastAsia="Calibri" w:hAnsi="Calibri" w:cs="Calibri"/>
      <w:i/>
      <w:iCs/>
      <w:color w:val="404040" w:themeColor="text1" w:themeTint="BF"/>
      <w:kern w:val="0"/>
      <w14:ligatures w14:val="none"/>
    </w:rPr>
  </w:style>
  <w:style w:type="paragraph" w:styleId="PargrafodaLista">
    <w:name w:val="List Paragraph"/>
    <w:basedOn w:val="Normal"/>
    <w:uiPriority w:val="1"/>
    <w:qFormat/>
    <w:rsid w:val="002B74FB"/>
    <w:pPr>
      <w:spacing w:before="122"/>
      <w:ind w:left="122"/>
      <w:jc w:val="both"/>
    </w:pPr>
  </w:style>
  <w:style w:type="paragraph" w:customStyle="1" w:styleId="TableParagraph">
    <w:name w:val="Table Paragraph"/>
    <w:basedOn w:val="Normal"/>
    <w:uiPriority w:val="1"/>
    <w:qFormat/>
    <w:rsid w:val="002B74FB"/>
  </w:style>
  <w:style w:type="paragraph" w:customStyle="1" w:styleId="Estilo1">
    <w:name w:val="Estilo1"/>
    <w:basedOn w:val="Normal"/>
    <w:qFormat/>
    <w:rsid w:val="002B74FB"/>
    <w:pPr>
      <w:numPr>
        <w:numId w:val="6"/>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0682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06822"/>
    <w:rPr>
      <w:rFonts w:ascii="Calibri" w:eastAsia="Calibri" w:hAnsi="Calibri" w:cs="Calibri"/>
      <w:kern w:val="0"/>
      <w14:ligatures w14:val="none"/>
    </w:rPr>
  </w:style>
  <w:style w:type="paragraph" w:styleId="Rodap">
    <w:name w:val="footer"/>
    <w:basedOn w:val="Normal"/>
    <w:link w:val="RodapChar"/>
    <w:uiPriority w:val="99"/>
    <w:unhideWhenUsed/>
    <w:rsid w:val="00C06822"/>
    <w:pPr>
      <w:tabs>
        <w:tab w:val="center" w:pos="4252"/>
        <w:tab w:val="right" w:pos="8504"/>
      </w:tabs>
    </w:pPr>
  </w:style>
  <w:style w:type="character" w:customStyle="1" w:styleId="RodapChar">
    <w:name w:val="Rodapé Char"/>
    <w:basedOn w:val="Fontepargpadro"/>
    <w:link w:val="Rodap"/>
    <w:uiPriority w:val="99"/>
    <w:rsid w:val="00C06822"/>
    <w:rPr>
      <w:rFonts w:ascii="Calibri" w:eastAsia="Calibri" w:hAnsi="Calibri" w:cs="Calibri"/>
      <w:kern w:val="0"/>
      <w14:ligatures w14:val="none"/>
    </w:rPr>
  </w:style>
  <w:style w:type="character" w:customStyle="1" w:styleId="novisitado">
    <w:name w:val="novisitado"/>
    <w:basedOn w:val="Fontepargpadro"/>
    <w:rsid w:val="002D2535"/>
  </w:style>
  <w:style w:type="character" w:styleId="Hyperlink">
    <w:name w:val="Hyperlink"/>
    <w:basedOn w:val="Fontepargpadro"/>
    <w:uiPriority w:val="99"/>
    <w:unhideWhenUsed/>
    <w:rsid w:val="002D25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44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38216&amp;infra_sistema=100000100&amp;infra_unidade_atual=110000948&amp;infra_hash=578aea33c79ccae10dc93b10b17c7326effc2f96ef785860b6446c9b935fcf2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538</Words>
  <Characters>2910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16</cp:revision>
  <cp:lastPrinted>2024-05-14T17:45:00Z</cp:lastPrinted>
  <dcterms:created xsi:type="dcterms:W3CDTF">2024-04-16T18:30:00Z</dcterms:created>
  <dcterms:modified xsi:type="dcterms:W3CDTF">2024-05-17T18:18:00Z</dcterms:modified>
</cp:coreProperties>
</file>